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52C" w:rsidRDefault="00A3452C" w:rsidP="00A3452C">
      <w:pPr>
        <w:spacing w:line="360" w:lineRule="auto"/>
        <w:rPr>
          <w:rFonts w:ascii="仿宋_GB2312" w:eastAsia="仿宋_GB2312" w:hAnsi="宋体"/>
          <w:sz w:val="24"/>
        </w:rPr>
      </w:pPr>
      <w:r w:rsidRPr="00A3452C">
        <w:rPr>
          <w:rFonts w:ascii="仿宋_GB2312" w:eastAsia="仿宋_GB2312" w:hAnsi="宋体" w:hint="eastAsia"/>
          <w:sz w:val="24"/>
        </w:rPr>
        <w:t xml:space="preserve">证券代码：000531    </w:t>
      </w:r>
      <w:r w:rsidR="00D7256B">
        <w:rPr>
          <w:rFonts w:ascii="仿宋_GB2312" w:eastAsia="仿宋_GB2312" w:hAnsi="宋体" w:hint="eastAsia"/>
          <w:sz w:val="24"/>
        </w:rPr>
        <w:t xml:space="preserve">    </w:t>
      </w:r>
      <w:r w:rsidRPr="00A3452C">
        <w:rPr>
          <w:rFonts w:ascii="仿宋_GB2312" w:eastAsia="仿宋_GB2312" w:hAnsi="宋体" w:hint="eastAsia"/>
          <w:sz w:val="24"/>
        </w:rPr>
        <w:t xml:space="preserve"> 证券简称：穗恒运A   </w:t>
      </w:r>
      <w:r w:rsidR="00D7256B">
        <w:rPr>
          <w:rFonts w:ascii="仿宋_GB2312" w:eastAsia="仿宋_GB2312" w:hAnsi="宋体" w:hint="eastAsia"/>
          <w:sz w:val="24"/>
        </w:rPr>
        <w:t xml:space="preserve">    </w:t>
      </w:r>
      <w:r w:rsidRPr="00A3452C">
        <w:rPr>
          <w:rFonts w:ascii="仿宋_GB2312" w:eastAsia="仿宋_GB2312" w:hAnsi="宋体" w:hint="eastAsia"/>
          <w:sz w:val="24"/>
        </w:rPr>
        <w:t>公告编号：</w:t>
      </w:r>
      <w:r w:rsidR="006E7611" w:rsidRPr="00B8750E">
        <w:rPr>
          <w:rFonts w:ascii="仿宋_GB2312" w:eastAsia="仿宋_GB2312" w:hAnsi="宋体" w:hint="eastAsia"/>
          <w:sz w:val="24"/>
        </w:rPr>
        <w:t>2024</w:t>
      </w:r>
      <w:r w:rsidRPr="00B8750E">
        <w:rPr>
          <w:rFonts w:ascii="仿宋_GB2312" w:eastAsia="仿宋_GB2312" w:hAnsi="宋体" w:hint="eastAsia"/>
          <w:sz w:val="24"/>
        </w:rPr>
        <w:t>－0</w:t>
      </w:r>
      <w:r w:rsidR="00B8750E">
        <w:rPr>
          <w:rFonts w:ascii="仿宋_GB2312" w:eastAsia="仿宋_GB2312" w:hAnsi="宋体" w:hint="eastAsia"/>
          <w:sz w:val="24"/>
        </w:rPr>
        <w:t>19</w:t>
      </w:r>
    </w:p>
    <w:p w:rsidR="008B66B8" w:rsidRPr="004B3B74" w:rsidRDefault="008B66B8" w:rsidP="00A3452C">
      <w:pPr>
        <w:jc w:val="center"/>
        <w:rPr>
          <w:rFonts w:ascii="黑体" w:eastAsia="黑体"/>
          <w:sz w:val="24"/>
        </w:rPr>
      </w:pPr>
    </w:p>
    <w:p w:rsidR="00A3452C" w:rsidRPr="00A959D1" w:rsidRDefault="00A3452C" w:rsidP="00A3452C">
      <w:pPr>
        <w:jc w:val="center"/>
        <w:rPr>
          <w:rFonts w:ascii="黑体" w:eastAsia="黑体"/>
          <w:b/>
          <w:sz w:val="32"/>
          <w:szCs w:val="32"/>
        </w:rPr>
      </w:pPr>
      <w:r w:rsidRPr="00A959D1">
        <w:rPr>
          <w:rFonts w:ascii="黑体" w:eastAsia="黑体" w:hint="eastAsia"/>
          <w:b/>
          <w:sz w:val="32"/>
          <w:szCs w:val="32"/>
        </w:rPr>
        <w:t>广州恒运企业集团股份有限公司</w:t>
      </w:r>
    </w:p>
    <w:p w:rsidR="00821354" w:rsidRPr="00A959D1" w:rsidRDefault="0042664D" w:rsidP="006E7611">
      <w:pPr>
        <w:jc w:val="center"/>
        <w:rPr>
          <w:rFonts w:ascii="黑体" w:eastAsia="黑体"/>
          <w:b/>
          <w:sz w:val="32"/>
          <w:szCs w:val="32"/>
        </w:rPr>
      </w:pPr>
      <w:r w:rsidRPr="0042664D">
        <w:rPr>
          <w:rFonts w:ascii="黑体" w:eastAsia="黑体" w:hint="eastAsia"/>
          <w:b/>
          <w:sz w:val="32"/>
          <w:szCs w:val="32"/>
        </w:rPr>
        <w:t>关于召开</w:t>
      </w:r>
      <w:r w:rsidR="006E7611">
        <w:rPr>
          <w:rFonts w:ascii="黑体" w:eastAsia="黑体" w:hint="eastAsia"/>
          <w:b/>
          <w:sz w:val="32"/>
          <w:szCs w:val="32"/>
        </w:rPr>
        <w:t>2023</w:t>
      </w:r>
      <w:r w:rsidRPr="0042664D">
        <w:rPr>
          <w:rFonts w:ascii="黑体" w:eastAsia="黑体" w:hint="eastAsia"/>
          <w:b/>
          <w:sz w:val="32"/>
          <w:szCs w:val="32"/>
        </w:rPr>
        <w:t>年度网上业绩说明会</w:t>
      </w:r>
      <w:r>
        <w:rPr>
          <w:rFonts w:ascii="黑体" w:eastAsia="黑体" w:hint="eastAsia"/>
          <w:b/>
          <w:sz w:val="32"/>
          <w:szCs w:val="32"/>
        </w:rPr>
        <w:t>的</w:t>
      </w:r>
      <w:r w:rsidR="00821354" w:rsidRPr="00A959D1">
        <w:rPr>
          <w:rFonts w:ascii="黑体" w:eastAsia="黑体" w:hint="eastAsia"/>
          <w:b/>
          <w:sz w:val="32"/>
          <w:szCs w:val="32"/>
        </w:rPr>
        <w:t>公告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A3452C" w:rsidRPr="00F872A6" w:rsidTr="00F872A6">
        <w:tc>
          <w:tcPr>
            <w:tcW w:w="8522" w:type="dxa"/>
            <w:shd w:val="clear" w:color="auto" w:fill="auto"/>
          </w:tcPr>
          <w:p w:rsidR="00A3452C" w:rsidRPr="00A959D1" w:rsidRDefault="00A3452C" w:rsidP="00A959D1">
            <w:pPr>
              <w:spacing w:line="360" w:lineRule="auto"/>
              <w:ind w:firstLineChars="200" w:firstLine="560"/>
              <w:rPr>
                <w:rFonts w:ascii="宋体" w:hAnsi="宋体"/>
                <w:sz w:val="28"/>
                <w:szCs w:val="28"/>
              </w:rPr>
            </w:pPr>
            <w:r w:rsidRPr="00A959D1">
              <w:rPr>
                <w:rFonts w:ascii="仿宋_GB2312" w:eastAsia="仿宋_GB2312" w:hAnsi="宋体" w:hint="eastAsia"/>
                <w:sz w:val="28"/>
                <w:szCs w:val="28"/>
              </w:rPr>
              <w:t>本公司及其董事保证公告内容的真实、准确、完整，没有虚假记载、误导性陈述或者重大遗漏。</w:t>
            </w:r>
          </w:p>
        </w:tc>
      </w:tr>
    </w:tbl>
    <w:p w:rsidR="008B66B8" w:rsidRPr="004B3B74" w:rsidRDefault="008B66B8" w:rsidP="008B66B8">
      <w:pPr>
        <w:spacing w:line="360" w:lineRule="auto"/>
        <w:ind w:left="720"/>
        <w:rPr>
          <w:rFonts w:ascii="仿宋_GB2312" w:eastAsia="仿宋_GB2312"/>
          <w:b/>
          <w:sz w:val="24"/>
        </w:rPr>
      </w:pPr>
    </w:p>
    <w:p w:rsidR="00B033FC" w:rsidRPr="008A647A" w:rsidRDefault="0042664D" w:rsidP="00B033FC">
      <w:pPr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 w:rsidRPr="0042664D">
        <w:rPr>
          <w:rFonts w:ascii="仿宋_GB2312" w:eastAsia="仿宋_GB2312" w:hint="eastAsia"/>
          <w:sz w:val="28"/>
          <w:szCs w:val="28"/>
        </w:rPr>
        <w:t>广州恒运企业集团股份有限公司（以下简称“公司”）定于</w:t>
      </w:r>
      <w:r w:rsidR="006E7611">
        <w:rPr>
          <w:rFonts w:ascii="仿宋_GB2312" w:eastAsia="仿宋_GB2312" w:hint="eastAsia"/>
          <w:sz w:val="28"/>
          <w:szCs w:val="28"/>
        </w:rPr>
        <w:t>2024</w:t>
      </w:r>
      <w:r w:rsidRPr="0042664D">
        <w:rPr>
          <w:rFonts w:ascii="仿宋_GB2312" w:eastAsia="仿宋_GB2312" w:hint="eastAsia"/>
          <w:sz w:val="28"/>
          <w:szCs w:val="28"/>
        </w:rPr>
        <w:t>年</w:t>
      </w:r>
      <w:r w:rsidR="006E7611">
        <w:rPr>
          <w:rFonts w:ascii="仿宋_GB2312" w:eastAsia="仿宋_GB2312" w:hint="eastAsia"/>
          <w:sz w:val="28"/>
          <w:szCs w:val="28"/>
        </w:rPr>
        <w:t>4</w:t>
      </w:r>
      <w:r w:rsidRPr="008A647A">
        <w:rPr>
          <w:rFonts w:ascii="仿宋_GB2312" w:eastAsia="仿宋_GB2312" w:hint="eastAsia"/>
          <w:sz w:val="28"/>
          <w:szCs w:val="28"/>
        </w:rPr>
        <w:t>月</w:t>
      </w:r>
      <w:r w:rsidR="006E7611">
        <w:rPr>
          <w:rFonts w:ascii="仿宋_GB2312" w:eastAsia="仿宋_GB2312" w:hint="eastAsia"/>
          <w:sz w:val="28"/>
          <w:szCs w:val="28"/>
        </w:rPr>
        <w:t>26</w:t>
      </w:r>
      <w:r w:rsidRPr="008A647A">
        <w:rPr>
          <w:rFonts w:ascii="仿宋_GB2312" w:eastAsia="仿宋_GB2312" w:hint="eastAsia"/>
          <w:sz w:val="28"/>
          <w:szCs w:val="28"/>
        </w:rPr>
        <w:t>日</w:t>
      </w:r>
      <w:r w:rsidR="008A647A" w:rsidRPr="008A647A">
        <w:rPr>
          <w:rFonts w:ascii="仿宋_GB2312" w:eastAsia="仿宋_GB2312" w:hint="eastAsia"/>
          <w:sz w:val="28"/>
          <w:szCs w:val="28"/>
        </w:rPr>
        <w:t>（星期</w:t>
      </w:r>
      <w:r w:rsidR="006E7611">
        <w:rPr>
          <w:rFonts w:ascii="仿宋_GB2312" w:eastAsia="仿宋_GB2312" w:hint="eastAsia"/>
          <w:sz w:val="28"/>
          <w:szCs w:val="28"/>
        </w:rPr>
        <w:t>五</w:t>
      </w:r>
      <w:r w:rsidR="008A647A" w:rsidRPr="008A647A">
        <w:rPr>
          <w:rFonts w:ascii="仿宋_GB2312" w:eastAsia="仿宋_GB2312" w:hint="eastAsia"/>
          <w:sz w:val="28"/>
          <w:szCs w:val="28"/>
        </w:rPr>
        <w:t>）15:00-16:</w:t>
      </w:r>
      <w:r w:rsidR="009B52BC">
        <w:rPr>
          <w:rFonts w:ascii="仿宋_GB2312" w:eastAsia="仿宋_GB2312" w:hint="eastAsia"/>
          <w:sz w:val="28"/>
          <w:szCs w:val="28"/>
        </w:rPr>
        <w:t>0</w:t>
      </w:r>
      <w:r w:rsidR="008A647A" w:rsidRPr="008A647A">
        <w:rPr>
          <w:rFonts w:ascii="仿宋_GB2312" w:eastAsia="仿宋_GB2312" w:hint="eastAsia"/>
          <w:sz w:val="28"/>
          <w:szCs w:val="28"/>
        </w:rPr>
        <w:t>0</w:t>
      </w:r>
      <w:r w:rsidRPr="008A647A">
        <w:rPr>
          <w:rFonts w:ascii="仿宋_GB2312" w:eastAsia="仿宋_GB2312" w:hint="eastAsia"/>
          <w:sz w:val="28"/>
          <w:szCs w:val="28"/>
        </w:rPr>
        <w:t>在全景网举办</w:t>
      </w:r>
      <w:r w:rsidR="006E7611">
        <w:rPr>
          <w:rFonts w:ascii="仿宋_GB2312" w:eastAsia="仿宋_GB2312" w:hint="eastAsia"/>
          <w:sz w:val="28"/>
          <w:szCs w:val="28"/>
        </w:rPr>
        <w:t>2023</w:t>
      </w:r>
      <w:r w:rsidRPr="008A647A">
        <w:rPr>
          <w:rFonts w:ascii="仿宋_GB2312" w:eastAsia="仿宋_GB2312" w:hint="eastAsia"/>
          <w:sz w:val="28"/>
          <w:szCs w:val="28"/>
        </w:rPr>
        <w:t>年度网上业绩说明会。</w:t>
      </w:r>
      <w:r w:rsidR="00B033FC" w:rsidRPr="008A647A">
        <w:rPr>
          <w:rFonts w:ascii="仿宋_GB2312" w:eastAsia="仿宋_GB2312" w:hint="eastAsia"/>
          <w:sz w:val="28"/>
          <w:szCs w:val="28"/>
        </w:rPr>
        <w:t>本次业绩说明会将采用网络远程的方式举行，投资者可登陆全景网“投资者关系互动平台”（https://ir.p5w.net）参与本次业绩说明会。</w:t>
      </w:r>
    </w:p>
    <w:p w:rsidR="00434E3E" w:rsidRPr="008A647A" w:rsidRDefault="00B033FC" w:rsidP="00B033FC">
      <w:pPr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 w:rsidRPr="008A647A">
        <w:rPr>
          <w:rFonts w:ascii="仿宋_GB2312" w:eastAsia="仿宋_GB2312" w:hint="eastAsia"/>
          <w:sz w:val="28"/>
          <w:szCs w:val="28"/>
        </w:rPr>
        <w:t>出席本次说明会的人员有：</w:t>
      </w:r>
      <w:r w:rsidR="00434E3E" w:rsidRPr="00B8750E">
        <w:rPr>
          <w:rFonts w:ascii="仿宋_GB2312" w:eastAsia="仿宋_GB2312" w:hint="eastAsia"/>
          <w:sz w:val="28"/>
          <w:szCs w:val="28"/>
        </w:rPr>
        <w:t>总经理周水良先生、董事会秘书张晖先生、财务总监陈宏志</w:t>
      </w:r>
      <w:r w:rsidR="009210F4" w:rsidRPr="00B8750E">
        <w:rPr>
          <w:rFonts w:ascii="仿宋_GB2312" w:eastAsia="仿宋_GB2312" w:hint="eastAsia"/>
          <w:sz w:val="28"/>
          <w:szCs w:val="28"/>
        </w:rPr>
        <w:t>先生</w:t>
      </w:r>
      <w:r w:rsidR="00660C9D" w:rsidRPr="00B8750E">
        <w:rPr>
          <w:rFonts w:ascii="仿宋_GB2312" w:eastAsia="仿宋_GB2312" w:hint="eastAsia"/>
          <w:sz w:val="28"/>
          <w:szCs w:val="28"/>
        </w:rPr>
        <w:t>、</w:t>
      </w:r>
      <w:r w:rsidR="00434E3E" w:rsidRPr="00B8750E">
        <w:rPr>
          <w:rFonts w:ascii="仿宋_GB2312" w:eastAsia="仿宋_GB2312" w:hint="eastAsia"/>
          <w:sz w:val="28"/>
          <w:szCs w:val="28"/>
        </w:rPr>
        <w:t>独立董事袁英红女士</w:t>
      </w:r>
      <w:r w:rsidR="00AA47FE">
        <w:rPr>
          <w:rFonts w:ascii="仿宋_GB2312" w:eastAsia="仿宋_GB2312" w:hint="eastAsia"/>
          <w:sz w:val="28"/>
          <w:szCs w:val="28"/>
        </w:rPr>
        <w:t>、</w:t>
      </w:r>
      <w:bookmarkStart w:id="0" w:name="_GoBack"/>
      <w:bookmarkEnd w:id="0"/>
      <w:r w:rsidR="00BC11FE">
        <w:rPr>
          <w:rFonts w:ascii="仿宋_GB2312" w:eastAsia="仿宋_GB2312" w:hint="eastAsia"/>
          <w:sz w:val="28"/>
          <w:szCs w:val="28"/>
        </w:rPr>
        <w:t>保荐代表人胡彦威先生</w:t>
      </w:r>
      <w:r w:rsidR="00434E3E" w:rsidRPr="008A647A">
        <w:rPr>
          <w:rFonts w:ascii="仿宋_GB2312" w:eastAsia="仿宋_GB2312" w:hint="eastAsia"/>
          <w:sz w:val="28"/>
          <w:szCs w:val="28"/>
        </w:rPr>
        <w:t>。</w:t>
      </w:r>
    </w:p>
    <w:p w:rsidR="00C4480F" w:rsidRDefault="00434E3E" w:rsidP="00660C9D">
      <w:pPr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 w:rsidRPr="008A647A">
        <w:rPr>
          <w:rFonts w:ascii="仿宋_GB2312" w:eastAsia="仿宋_GB2312" w:hint="eastAsia"/>
          <w:sz w:val="28"/>
          <w:szCs w:val="28"/>
        </w:rPr>
        <w:t>为充分尊重投资者、提升交流的针对性，现就公司</w:t>
      </w:r>
      <w:r w:rsidR="006E7611">
        <w:rPr>
          <w:rFonts w:ascii="仿宋_GB2312" w:eastAsia="仿宋_GB2312" w:hint="eastAsia"/>
          <w:sz w:val="28"/>
          <w:szCs w:val="28"/>
        </w:rPr>
        <w:t>2023</w:t>
      </w:r>
      <w:r w:rsidRPr="008A647A">
        <w:rPr>
          <w:rFonts w:ascii="仿宋_GB2312" w:eastAsia="仿宋_GB2312" w:hint="eastAsia"/>
          <w:sz w:val="28"/>
          <w:szCs w:val="28"/>
        </w:rPr>
        <w:t>年度业绩说明会提前向投资者公开征集问题，广泛听取投资者的意见和建议。投资者可于</w:t>
      </w:r>
      <w:r w:rsidR="006E7611">
        <w:rPr>
          <w:rFonts w:ascii="仿宋_GB2312" w:eastAsia="仿宋_GB2312" w:hint="eastAsia"/>
          <w:sz w:val="28"/>
          <w:szCs w:val="28"/>
        </w:rPr>
        <w:t>2024</w:t>
      </w:r>
      <w:r w:rsidRPr="008A647A">
        <w:rPr>
          <w:rFonts w:ascii="仿宋_GB2312" w:eastAsia="仿宋_GB2312" w:hint="eastAsia"/>
          <w:sz w:val="28"/>
          <w:szCs w:val="28"/>
        </w:rPr>
        <w:t>年</w:t>
      </w:r>
      <w:r w:rsidR="006E7611">
        <w:rPr>
          <w:rFonts w:ascii="仿宋_GB2312" w:eastAsia="仿宋_GB2312" w:hint="eastAsia"/>
          <w:sz w:val="28"/>
          <w:szCs w:val="28"/>
        </w:rPr>
        <w:t>4</w:t>
      </w:r>
      <w:r w:rsidRPr="008A647A">
        <w:rPr>
          <w:rFonts w:ascii="仿宋_GB2312" w:eastAsia="仿宋_GB2312" w:hint="eastAsia"/>
          <w:sz w:val="28"/>
          <w:szCs w:val="28"/>
        </w:rPr>
        <w:t>月</w:t>
      </w:r>
      <w:r w:rsidR="00C343FB">
        <w:rPr>
          <w:rFonts w:ascii="仿宋_GB2312" w:eastAsia="仿宋_GB2312" w:hint="eastAsia"/>
          <w:sz w:val="28"/>
          <w:szCs w:val="28"/>
        </w:rPr>
        <w:t>2</w:t>
      </w:r>
      <w:r w:rsidR="006E7611">
        <w:rPr>
          <w:rFonts w:ascii="仿宋_GB2312" w:eastAsia="仿宋_GB2312" w:hint="eastAsia"/>
          <w:sz w:val="28"/>
          <w:szCs w:val="28"/>
        </w:rPr>
        <w:t>5</w:t>
      </w:r>
      <w:r w:rsidRPr="008A647A">
        <w:rPr>
          <w:rFonts w:ascii="仿宋_GB2312" w:eastAsia="仿宋_GB2312" w:hint="eastAsia"/>
          <w:sz w:val="28"/>
          <w:szCs w:val="28"/>
        </w:rPr>
        <w:t>日（星期</w:t>
      </w:r>
      <w:r w:rsidR="00C343FB">
        <w:rPr>
          <w:rFonts w:ascii="仿宋_GB2312" w:eastAsia="仿宋_GB2312" w:hint="eastAsia"/>
          <w:sz w:val="28"/>
          <w:szCs w:val="28"/>
        </w:rPr>
        <w:t>四</w:t>
      </w:r>
      <w:r w:rsidRPr="008A647A">
        <w:rPr>
          <w:rFonts w:ascii="仿宋_GB2312" w:eastAsia="仿宋_GB2312" w:hint="eastAsia"/>
          <w:sz w:val="28"/>
          <w:szCs w:val="28"/>
        </w:rPr>
        <w:t>）1</w:t>
      </w:r>
      <w:r w:rsidR="00C4480F" w:rsidRPr="008A647A">
        <w:rPr>
          <w:rFonts w:ascii="仿宋_GB2312" w:eastAsia="仿宋_GB2312" w:hint="eastAsia"/>
          <w:sz w:val="28"/>
          <w:szCs w:val="28"/>
        </w:rPr>
        <w:t>5</w:t>
      </w:r>
      <w:r w:rsidRPr="008A647A">
        <w:rPr>
          <w:rFonts w:ascii="仿宋_GB2312" w:eastAsia="仿宋_GB2312" w:hint="eastAsia"/>
          <w:sz w:val="28"/>
          <w:szCs w:val="28"/>
        </w:rPr>
        <w:t>:00前访问https://ir.p5w.net/zj/或扫描下方二维码进入问题征</w:t>
      </w:r>
      <w:r w:rsidRPr="00660C9D">
        <w:rPr>
          <w:rFonts w:ascii="仿宋_GB2312" w:eastAsia="仿宋_GB2312" w:hint="eastAsia"/>
          <w:sz w:val="28"/>
          <w:szCs w:val="28"/>
        </w:rPr>
        <w:t>集专题页面。公司将在</w:t>
      </w:r>
      <w:r w:rsidR="006E7611">
        <w:rPr>
          <w:rFonts w:ascii="仿宋_GB2312" w:eastAsia="仿宋_GB2312" w:hint="eastAsia"/>
          <w:sz w:val="28"/>
          <w:szCs w:val="28"/>
        </w:rPr>
        <w:t>2023</w:t>
      </w:r>
      <w:r w:rsidRPr="00660C9D">
        <w:rPr>
          <w:rFonts w:ascii="仿宋_GB2312" w:eastAsia="仿宋_GB2312" w:hint="eastAsia"/>
          <w:sz w:val="28"/>
          <w:szCs w:val="28"/>
        </w:rPr>
        <w:t>年度网上业绩说明会上，对投资者普遍关注的</w:t>
      </w:r>
      <w:r w:rsidR="00660C9D" w:rsidRPr="00660C9D">
        <w:rPr>
          <w:rFonts w:ascii="仿宋_GB2312" w:eastAsia="仿宋_GB2312" w:hint="eastAsia"/>
          <w:sz w:val="28"/>
          <w:szCs w:val="28"/>
        </w:rPr>
        <w:t>问题进行回答</w:t>
      </w:r>
      <w:r w:rsidR="00C4480F">
        <w:rPr>
          <w:rFonts w:ascii="仿宋_GB2312" w:eastAsia="仿宋_GB2312" w:hint="eastAsia"/>
          <w:sz w:val="28"/>
          <w:szCs w:val="28"/>
        </w:rPr>
        <w:t>。</w:t>
      </w:r>
    </w:p>
    <w:p w:rsidR="00660C9D" w:rsidRDefault="00660C9D" w:rsidP="00660C9D">
      <w:pPr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 w:rsidRPr="00660C9D">
        <w:rPr>
          <w:rFonts w:ascii="仿宋_GB2312" w:eastAsia="仿宋_GB2312" w:hint="eastAsia"/>
          <w:sz w:val="28"/>
          <w:szCs w:val="28"/>
        </w:rPr>
        <w:t>欢迎广大投资者积极参与！</w:t>
      </w:r>
    </w:p>
    <w:p w:rsidR="00C4480F" w:rsidRDefault="00C4480F" w:rsidP="00660C9D">
      <w:pPr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</w:p>
    <w:p w:rsidR="00C4480F" w:rsidRDefault="00685479" w:rsidP="00B25E11">
      <w:pPr>
        <w:spacing w:line="360" w:lineRule="auto"/>
        <w:ind w:firstLineChars="200" w:firstLine="560"/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noProof/>
          <w:sz w:val="28"/>
          <w:szCs w:val="28"/>
        </w:rPr>
        <w:lastRenderedPageBreak/>
        <w:drawing>
          <wp:inline distT="0" distB="0" distL="0" distR="0">
            <wp:extent cx="1562735" cy="1467485"/>
            <wp:effectExtent l="0" t="0" r="0" b="0"/>
            <wp:docPr id="1" name="图片 1" descr="1687158969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68715896934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35" cy="14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80F" w:rsidRPr="00783EDD" w:rsidRDefault="00C4480F" w:rsidP="00C4480F">
      <w:pPr>
        <w:spacing w:line="360" w:lineRule="auto"/>
        <w:ind w:firstLineChars="200" w:firstLine="560"/>
        <w:jc w:val="center"/>
        <w:rPr>
          <w:rFonts w:ascii="仿宋_GB2312" w:eastAsia="仿宋_GB2312"/>
          <w:sz w:val="28"/>
          <w:szCs w:val="28"/>
        </w:rPr>
      </w:pPr>
      <w:r w:rsidRPr="00783EDD">
        <w:rPr>
          <w:rFonts w:ascii="仿宋_GB2312" w:eastAsia="仿宋_GB2312" w:hint="eastAsia"/>
          <w:sz w:val="28"/>
          <w:szCs w:val="28"/>
        </w:rPr>
        <w:t>（问题征集专题页面二维码）</w:t>
      </w:r>
    </w:p>
    <w:p w:rsidR="00821354" w:rsidRDefault="002A66E5" w:rsidP="00A3452C">
      <w:pPr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 w:rsidRPr="00395618">
        <w:rPr>
          <w:rFonts w:ascii="仿宋_GB2312" w:eastAsia="仿宋_GB2312" w:hint="eastAsia"/>
          <w:sz w:val="28"/>
          <w:szCs w:val="28"/>
        </w:rPr>
        <w:t>特此公告</w:t>
      </w:r>
      <w:r w:rsidR="00CE7B04">
        <w:rPr>
          <w:rFonts w:ascii="仿宋_GB2312" w:eastAsia="仿宋_GB2312" w:hint="eastAsia"/>
          <w:sz w:val="28"/>
          <w:szCs w:val="28"/>
        </w:rPr>
        <w:t>。</w:t>
      </w:r>
    </w:p>
    <w:p w:rsidR="00C309BB" w:rsidRPr="00A3452C" w:rsidRDefault="00C309BB" w:rsidP="00A3452C">
      <w:pPr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</w:p>
    <w:p w:rsidR="00B84A84" w:rsidRDefault="00821354" w:rsidP="002A66E5">
      <w:pPr>
        <w:ind w:leftChars="270" w:left="4487" w:hangingChars="1400" w:hanging="3920"/>
        <w:rPr>
          <w:rFonts w:ascii="仿宋_GB2312" w:eastAsia="仿宋_GB2312"/>
          <w:sz w:val="28"/>
          <w:szCs w:val="28"/>
        </w:rPr>
      </w:pPr>
      <w:r w:rsidRPr="00A3452C">
        <w:rPr>
          <w:rFonts w:ascii="仿宋_GB2312" w:eastAsia="仿宋_GB2312" w:hint="eastAsia"/>
          <w:sz w:val="28"/>
          <w:szCs w:val="28"/>
        </w:rPr>
        <w:t xml:space="preserve">                     </w:t>
      </w:r>
      <w:r w:rsidR="00B84A84">
        <w:rPr>
          <w:rFonts w:ascii="仿宋_GB2312" w:eastAsia="仿宋_GB2312" w:hint="eastAsia"/>
          <w:sz w:val="28"/>
          <w:szCs w:val="28"/>
        </w:rPr>
        <w:t>广州恒运企业集团股份有限公司</w:t>
      </w:r>
      <w:r w:rsidR="009210F4">
        <w:rPr>
          <w:rFonts w:ascii="仿宋_GB2312" w:eastAsia="仿宋_GB2312" w:hint="eastAsia"/>
          <w:sz w:val="28"/>
          <w:szCs w:val="28"/>
        </w:rPr>
        <w:t>董事会</w:t>
      </w:r>
    </w:p>
    <w:p w:rsidR="00821354" w:rsidRPr="00A3452C" w:rsidRDefault="006E7611" w:rsidP="00B84A84">
      <w:pPr>
        <w:ind w:leftChars="2137" w:left="4488"/>
        <w:rPr>
          <w:rFonts w:ascii="仿宋_GB2312" w:eastAsia="仿宋_GB2312"/>
          <w:sz w:val="28"/>
          <w:szCs w:val="28"/>
        </w:rPr>
      </w:pPr>
      <w:r w:rsidRPr="00B8750E">
        <w:rPr>
          <w:rFonts w:ascii="仿宋_GB2312" w:eastAsia="仿宋_GB2312" w:hint="eastAsia"/>
          <w:sz w:val="28"/>
          <w:szCs w:val="28"/>
        </w:rPr>
        <w:t>2024</w:t>
      </w:r>
      <w:r w:rsidR="00C07799" w:rsidRPr="00B8750E">
        <w:rPr>
          <w:rFonts w:ascii="仿宋_GB2312" w:eastAsia="仿宋_GB2312" w:hint="eastAsia"/>
          <w:sz w:val="28"/>
          <w:szCs w:val="28"/>
        </w:rPr>
        <w:t>年</w:t>
      </w:r>
      <w:r w:rsidRPr="00B8750E">
        <w:rPr>
          <w:rFonts w:ascii="仿宋_GB2312" w:eastAsia="仿宋_GB2312" w:hint="eastAsia"/>
          <w:sz w:val="28"/>
          <w:szCs w:val="28"/>
        </w:rPr>
        <w:t>4</w:t>
      </w:r>
      <w:r w:rsidR="00821354" w:rsidRPr="00B8750E">
        <w:rPr>
          <w:rFonts w:ascii="仿宋_GB2312" w:eastAsia="仿宋_GB2312" w:hint="eastAsia"/>
          <w:sz w:val="28"/>
          <w:szCs w:val="28"/>
        </w:rPr>
        <w:t>月</w:t>
      </w:r>
      <w:r w:rsidR="008A647A" w:rsidRPr="00B8750E">
        <w:rPr>
          <w:rFonts w:ascii="仿宋_GB2312" w:eastAsia="仿宋_GB2312" w:hint="eastAsia"/>
          <w:sz w:val="28"/>
          <w:szCs w:val="28"/>
        </w:rPr>
        <w:t>20</w:t>
      </w:r>
      <w:r w:rsidR="00821354" w:rsidRPr="00B8750E">
        <w:rPr>
          <w:rFonts w:ascii="仿宋_GB2312" w:eastAsia="仿宋_GB2312" w:hint="eastAsia"/>
          <w:sz w:val="28"/>
          <w:szCs w:val="28"/>
        </w:rPr>
        <w:t>日</w:t>
      </w:r>
    </w:p>
    <w:sectPr w:rsidR="00821354" w:rsidRPr="00A3452C">
      <w:footerReference w:type="even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DAB" w:rsidRDefault="006D2DAB">
      <w:r>
        <w:separator/>
      </w:r>
    </w:p>
  </w:endnote>
  <w:endnote w:type="continuationSeparator" w:id="0">
    <w:p w:rsidR="006D2DAB" w:rsidRDefault="006D2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E05" w:rsidRDefault="00BD6E05" w:rsidP="0061558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D6E05" w:rsidRDefault="00BD6E0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E05" w:rsidRDefault="00BD6E05" w:rsidP="0061558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A47FE">
      <w:rPr>
        <w:rStyle w:val="a6"/>
        <w:noProof/>
      </w:rPr>
      <w:t>1</w:t>
    </w:r>
    <w:r>
      <w:rPr>
        <w:rStyle w:val="a6"/>
      </w:rPr>
      <w:fldChar w:fldCharType="end"/>
    </w:r>
  </w:p>
  <w:p w:rsidR="00BD6E05" w:rsidRDefault="00BD6E0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DAB" w:rsidRDefault="006D2DAB">
      <w:r>
        <w:separator/>
      </w:r>
    </w:p>
  </w:footnote>
  <w:footnote w:type="continuationSeparator" w:id="0">
    <w:p w:rsidR="006D2DAB" w:rsidRDefault="006D2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508A6"/>
    <w:multiLevelType w:val="multilevel"/>
    <w:tmpl w:val="2B165D14"/>
    <w:lvl w:ilvl="0">
      <w:start w:val="1"/>
      <w:numFmt w:val="japaneseCounting"/>
      <w:lvlText w:val="%1、"/>
      <w:lvlJc w:val="left"/>
      <w:pPr>
        <w:tabs>
          <w:tab w:val="num" w:pos="1196"/>
        </w:tabs>
        <w:ind w:left="1196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1316"/>
        </w:tabs>
        <w:ind w:left="1316" w:hanging="420"/>
      </w:pPr>
    </w:lvl>
    <w:lvl w:ilvl="2">
      <w:start w:val="1"/>
      <w:numFmt w:val="lowerRoman"/>
      <w:lvlText w:val="%3."/>
      <w:lvlJc w:val="right"/>
      <w:pPr>
        <w:tabs>
          <w:tab w:val="num" w:pos="1736"/>
        </w:tabs>
        <w:ind w:left="1736" w:hanging="420"/>
      </w:pPr>
    </w:lvl>
    <w:lvl w:ilvl="3">
      <w:start w:val="1"/>
      <w:numFmt w:val="decimal"/>
      <w:lvlText w:val="%4."/>
      <w:lvlJc w:val="left"/>
      <w:pPr>
        <w:tabs>
          <w:tab w:val="num" w:pos="2156"/>
        </w:tabs>
        <w:ind w:left="2156" w:hanging="420"/>
      </w:pPr>
    </w:lvl>
    <w:lvl w:ilvl="4">
      <w:start w:val="1"/>
      <w:numFmt w:val="lowerLetter"/>
      <w:lvlText w:val="%5)"/>
      <w:lvlJc w:val="left"/>
      <w:pPr>
        <w:tabs>
          <w:tab w:val="num" w:pos="2576"/>
        </w:tabs>
        <w:ind w:left="2576" w:hanging="420"/>
      </w:pPr>
    </w:lvl>
    <w:lvl w:ilvl="5">
      <w:start w:val="1"/>
      <w:numFmt w:val="lowerRoman"/>
      <w:lvlText w:val="%6."/>
      <w:lvlJc w:val="right"/>
      <w:pPr>
        <w:tabs>
          <w:tab w:val="num" w:pos="2996"/>
        </w:tabs>
        <w:ind w:left="2996" w:hanging="420"/>
      </w:pPr>
    </w:lvl>
    <w:lvl w:ilvl="6">
      <w:start w:val="1"/>
      <w:numFmt w:val="decimal"/>
      <w:lvlText w:val="%7."/>
      <w:lvlJc w:val="left"/>
      <w:pPr>
        <w:tabs>
          <w:tab w:val="num" w:pos="3416"/>
        </w:tabs>
        <w:ind w:left="3416" w:hanging="420"/>
      </w:pPr>
    </w:lvl>
    <w:lvl w:ilvl="7">
      <w:start w:val="1"/>
      <w:numFmt w:val="lowerLetter"/>
      <w:lvlText w:val="%8)"/>
      <w:lvlJc w:val="left"/>
      <w:pPr>
        <w:tabs>
          <w:tab w:val="num" w:pos="3836"/>
        </w:tabs>
        <w:ind w:left="3836" w:hanging="420"/>
      </w:pPr>
    </w:lvl>
    <w:lvl w:ilvl="8">
      <w:start w:val="1"/>
      <w:numFmt w:val="lowerRoman"/>
      <w:lvlText w:val="%9."/>
      <w:lvlJc w:val="right"/>
      <w:pPr>
        <w:tabs>
          <w:tab w:val="num" w:pos="4256"/>
        </w:tabs>
        <w:ind w:left="4256" w:hanging="420"/>
      </w:pPr>
    </w:lvl>
  </w:abstractNum>
  <w:abstractNum w:abstractNumId="1" w15:restartNumberingAfterBreak="0">
    <w:nsid w:val="48010308"/>
    <w:multiLevelType w:val="hybridMultilevel"/>
    <w:tmpl w:val="174894DE"/>
    <w:lvl w:ilvl="0" w:tplc="983A54F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8521737"/>
    <w:multiLevelType w:val="hybridMultilevel"/>
    <w:tmpl w:val="7BB09DDA"/>
    <w:lvl w:ilvl="0" w:tplc="A4DE4EDA">
      <w:start w:val="1"/>
      <w:numFmt w:val="decimal"/>
      <w:lvlText w:val="%1、"/>
      <w:lvlJc w:val="left"/>
      <w:pPr>
        <w:ind w:left="119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54"/>
    <w:rsid w:val="00005164"/>
    <w:rsid w:val="00027112"/>
    <w:rsid w:val="0003560A"/>
    <w:rsid w:val="000450B3"/>
    <w:rsid w:val="00054024"/>
    <w:rsid w:val="00091624"/>
    <w:rsid w:val="00094F40"/>
    <w:rsid w:val="000A1B5D"/>
    <w:rsid w:val="00102FD8"/>
    <w:rsid w:val="00153AC7"/>
    <w:rsid w:val="001D16D5"/>
    <w:rsid w:val="001E705C"/>
    <w:rsid w:val="00211E3C"/>
    <w:rsid w:val="00234627"/>
    <w:rsid w:val="00266207"/>
    <w:rsid w:val="00292C5D"/>
    <w:rsid w:val="002975E3"/>
    <w:rsid w:val="002A66E5"/>
    <w:rsid w:val="002F3276"/>
    <w:rsid w:val="002F7BA6"/>
    <w:rsid w:val="003073B1"/>
    <w:rsid w:val="00341694"/>
    <w:rsid w:val="003558C9"/>
    <w:rsid w:val="00395618"/>
    <w:rsid w:val="003A7DD6"/>
    <w:rsid w:val="003B291B"/>
    <w:rsid w:val="003C470F"/>
    <w:rsid w:val="003D38C2"/>
    <w:rsid w:val="00420E19"/>
    <w:rsid w:val="0042664D"/>
    <w:rsid w:val="00434E3E"/>
    <w:rsid w:val="00446F20"/>
    <w:rsid w:val="00455C1C"/>
    <w:rsid w:val="00461337"/>
    <w:rsid w:val="0048391E"/>
    <w:rsid w:val="004B3070"/>
    <w:rsid w:val="004B3B74"/>
    <w:rsid w:val="004E4E40"/>
    <w:rsid w:val="004F691C"/>
    <w:rsid w:val="004F7808"/>
    <w:rsid w:val="00505B8A"/>
    <w:rsid w:val="00521661"/>
    <w:rsid w:val="00532783"/>
    <w:rsid w:val="00532B35"/>
    <w:rsid w:val="00557A9A"/>
    <w:rsid w:val="0058310D"/>
    <w:rsid w:val="005C30D1"/>
    <w:rsid w:val="005C77D9"/>
    <w:rsid w:val="00606D2D"/>
    <w:rsid w:val="00615586"/>
    <w:rsid w:val="00627D47"/>
    <w:rsid w:val="0064012E"/>
    <w:rsid w:val="00660C9D"/>
    <w:rsid w:val="00670066"/>
    <w:rsid w:val="00685479"/>
    <w:rsid w:val="006872AA"/>
    <w:rsid w:val="006A16D7"/>
    <w:rsid w:val="006B7339"/>
    <w:rsid w:val="006C56ED"/>
    <w:rsid w:val="006D2DAB"/>
    <w:rsid w:val="006E4C68"/>
    <w:rsid w:val="006E7611"/>
    <w:rsid w:val="00713B88"/>
    <w:rsid w:val="007240B5"/>
    <w:rsid w:val="007434CF"/>
    <w:rsid w:val="00752F40"/>
    <w:rsid w:val="00763B3C"/>
    <w:rsid w:val="00773857"/>
    <w:rsid w:val="00780FF8"/>
    <w:rsid w:val="007818E9"/>
    <w:rsid w:val="00783EDD"/>
    <w:rsid w:val="007B5E9B"/>
    <w:rsid w:val="007C40EE"/>
    <w:rsid w:val="007F7D6E"/>
    <w:rsid w:val="00821354"/>
    <w:rsid w:val="00825EB6"/>
    <w:rsid w:val="008315AF"/>
    <w:rsid w:val="00871A2F"/>
    <w:rsid w:val="0088794F"/>
    <w:rsid w:val="008A3D36"/>
    <w:rsid w:val="008A598A"/>
    <w:rsid w:val="008A647A"/>
    <w:rsid w:val="008A6F8B"/>
    <w:rsid w:val="008B21A7"/>
    <w:rsid w:val="008B26E6"/>
    <w:rsid w:val="008B66B8"/>
    <w:rsid w:val="008C4773"/>
    <w:rsid w:val="008C6B66"/>
    <w:rsid w:val="008E53D0"/>
    <w:rsid w:val="00901D93"/>
    <w:rsid w:val="00907614"/>
    <w:rsid w:val="009210F4"/>
    <w:rsid w:val="0095022F"/>
    <w:rsid w:val="009655C1"/>
    <w:rsid w:val="00967093"/>
    <w:rsid w:val="00987904"/>
    <w:rsid w:val="009A101D"/>
    <w:rsid w:val="009B52BC"/>
    <w:rsid w:val="009F7978"/>
    <w:rsid w:val="00A06C41"/>
    <w:rsid w:val="00A148EA"/>
    <w:rsid w:val="00A23C77"/>
    <w:rsid w:val="00A3452C"/>
    <w:rsid w:val="00A46F33"/>
    <w:rsid w:val="00A5540E"/>
    <w:rsid w:val="00A57C01"/>
    <w:rsid w:val="00A707D7"/>
    <w:rsid w:val="00A84FA7"/>
    <w:rsid w:val="00A959D1"/>
    <w:rsid w:val="00AA32B3"/>
    <w:rsid w:val="00AA47FE"/>
    <w:rsid w:val="00AB740C"/>
    <w:rsid w:val="00AC4BC8"/>
    <w:rsid w:val="00AC6AC1"/>
    <w:rsid w:val="00B033FC"/>
    <w:rsid w:val="00B10C99"/>
    <w:rsid w:val="00B25E11"/>
    <w:rsid w:val="00B30A14"/>
    <w:rsid w:val="00B37B9F"/>
    <w:rsid w:val="00B40E88"/>
    <w:rsid w:val="00B44DC9"/>
    <w:rsid w:val="00B57458"/>
    <w:rsid w:val="00B84A84"/>
    <w:rsid w:val="00B85803"/>
    <w:rsid w:val="00B8750E"/>
    <w:rsid w:val="00B934A0"/>
    <w:rsid w:val="00BA1F5A"/>
    <w:rsid w:val="00BC11FE"/>
    <w:rsid w:val="00BD6E05"/>
    <w:rsid w:val="00C00F9B"/>
    <w:rsid w:val="00C07799"/>
    <w:rsid w:val="00C17F8B"/>
    <w:rsid w:val="00C245A9"/>
    <w:rsid w:val="00C309BB"/>
    <w:rsid w:val="00C343FB"/>
    <w:rsid w:val="00C43943"/>
    <w:rsid w:val="00C4480F"/>
    <w:rsid w:val="00C6311F"/>
    <w:rsid w:val="00C74875"/>
    <w:rsid w:val="00CA424A"/>
    <w:rsid w:val="00CB4696"/>
    <w:rsid w:val="00CC3D16"/>
    <w:rsid w:val="00CE7B04"/>
    <w:rsid w:val="00CF456F"/>
    <w:rsid w:val="00D15B7D"/>
    <w:rsid w:val="00D370E0"/>
    <w:rsid w:val="00D4708E"/>
    <w:rsid w:val="00D47EC8"/>
    <w:rsid w:val="00D57505"/>
    <w:rsid w:val="00D707DB"/>
    <w:rsid w:val="00D7256B"/>
    <w:rsid w:val="00D8329C"/>
    <w:rsid w:val="00D85227"/>
    <w:rsid w:val="00D954EC"/>
    <w:rsid w:val="00DA3397"/>
    <w:rsid w:val="00DE7F73"/>
    <w:rsid w:val="00DF5D75"/>
    <w:rsid w:val="00E12D6D"/>
    <w:rsid w:val="00E14D8B"/>
    <w:rsid w:val="00E20D24"/>
    <w:rsid w:val="00E36769"/>
    <w:rsid w:val="00E472B6"/>
    <w:rsid w:val="00E624AA"/>
    <w:rsid w:val="00E67001"/>
    <w:rsid w:val="00E80074"/>
    <w:rsid w:val="00EB700C"/>
    <w:rsid w:val="00EC0D5A"/>
    <w:rsid w:val="00EE0317"/>
    <w:rsid w:val="00F2006B"/>
    <w:rsid w:val="00F51C5B"/>
    <w:rsid w:val="00F615E3"/>
    <w:rsid w:val="00F872A6"/>
    <w:rsid w:val="00F91DF1"/>
    <w:rsid w:val="00FA252D"/>
    <w:rsid w:val="00FB24AA"/>
    <w:rsid w:val="00FB6725"/>
    <w:rsid w:val="00FC0B4B"/>
    <w:rsid w:val="00FC6059"/>
    <w:rsid w:val="00FE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1AF16F9-A1F8-4360-9A04-C7A26A2C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35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45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875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styleId="a4">
    <w:name w:val="Balloon Text"/>
    <w:basedOn w:val="a"/>
    <w:semiHidden/>
    <w:rsid w:val="0058310D"/>
    <w:rPr>
      <w:sz w:val="18"/>
      <w:szCs w:val="18"/>
    </w:rPr>
  </w:style>
  <w:style w:type="paragraph" w:styleId="a5">
    <w:name w:val="footer"/>
    <w:basedOn w:val="a"/>
    <w:rsid w:val="00CE7B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CE7B04"/>
  </w:style>
  <w:style w:type="paragraph" w:customStyle="1" w:styleId="CharCharCharCharCharCharCharChar1CharCharCharCharCharCharCharCharCharCharCharCharChar">
    <w:name w:val="Char Char Char Char Char Char Char Char1 Char Char Char Char Char Char Char Char Char Char Char Char Char"/>
    <w:basedOn w:val="a"/>
    <w:rsid w:val="006872AA"/>
    <w:rPr>
      <w:sz w:val="32"/>
      <w:szCs w:val="32"/>
    </w:rPr>
  </w:style>
  <w:style w:type="paragraph" w:styleId="a7">
    <w:name w:val="header"/>
    <w:basedOn w:val="a"/>
    <w:link w:val="a8"/>
    <w:rsid w:val="005216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rsid w:val="0052166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8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8875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0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D4558-8440-4270-86A8-2A063F9D0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502</Characters>
  <Application>Microsoft Office Word</Application>
  <DocSecurity>0</DocSecurity>
  <Lines>4</Lines>
  <Paragraphs>1</Paragraphs>
  <ScaleCrop>false</ScaleCrop>
  <Company>HP Inc.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         证券简称：穗恒运A       公告编号：2011－026</dc:title>
  <dc:creator>陈韵怡(Chenyy)</dc:creator>
  <cp:lastModifiedBy>廖铁强</cp:lastModifiedBy>
  <cp:revision>2</cp:revision>
  <cp:lastPrinted>2024-04-19T03:41:00Z</cp:lastPrinted>
  <dcterms:created xsi:type="dcterms:W3CDTF">2024-04-19T06:25:00Z</dcterms:created>
  <dcterms:modified xsi:type="dcterms:W3CDTF">2024-04-19T06:25:00Z</dcterms:modified>
</cp:coreProperties>
</file>